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</w:t>
      </w:r>
      <w:r w:rsidR="00A47A18" w:rsidRPr="00A47A18">
        <w:rPr>
          <w:rFonts w:ascii="Times New Roman" w:hAnsi="Times New Roman"/>
          <w:noProof/>
          <w:sz w:val="16"/>
          <w:szCs w:val="16"/>
          <w:lang w:val="en-GB" w:eastAsia="en-GB"/>
        </w:rPr>
        <w:drawing>
          <wp:inline distT="0" distB="0" distL="0" distR="0" wp14:anchorId="10613FDE" wp14:editId="7DDBD43A">
            <wp:extent cx="2276475" cy="1190625"/>
            <wp:effectExtent l="0" t="0" r="9525" b="9525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48" w:rsidRPr="00A47A18" w:rsidRDefault="00AC5848" w:rsidP="00AC5848">
      <w:pPr>
        <w:rPr>
          <w:rFonts w:ascii="Times New Roman" w:hAnsi="Times New Roman"/>
          <w:sz w:val="24"/>
          <w:szCs w:val="24"/>
          <w:lang w:val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728BF" w:rsidRPr="00A47A18" w:rsidRDefault="00AC5848" w:rsidP="00B728BF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Raport de evaluare a implementării Legii nr. </w:t>
      </w:r>
      <w:hyperlink r:id="rId6" w:history="1">
        <w:r w:rsidRPr="00A47A1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în anul 20</w:t>
      </w:r>
      <w:bookmarkStart w:id="0" w:name="do|ax10|pa1"/>
      <w:bookmarkEnd w:id="0"/>
      <w:r w:rsidR="00266061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24</w:t>
      </w:r>
    </w:p>
    <w:p w:rsidR="00A47A18" w:rsidRPr="00A47A18" w:rsidRDefault="00A47A18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COMPANIA NAȚIONALĂ AEROPORTURI BUCUREȘTI</w:t>
      </w:r>
    </w:p>
    <w:p w:rsidR="00B728BF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C317B7" w:rsidRPr="00A47A18" w:rsidRDefault="00C317B7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B728BF" w:rsidRPr="00A47A18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AC5848" w:rsidRDefault="00AC5848" w:rsidP="00AC5848">
      <w:pPr>
        <w:shd w:val="clear" w:color="auto" w:fill="FFFFFF"/>
        <w:rPr>
          <w:rStyle w:val="tpa1"/>
          <w:rFonts w:ascii="Times New Roman" w:hAnsi="Times New Roman"/>
          <w:sz w:val="24"/>
          <w:szCs w:val="24"/>
          <w:lang w:val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Prezentul Raport este întocmit în conformitate cu </w:t>
      </w:r>
      <w:r w:rsidRPr="00C317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prevederile </w:t>
      </w:r>
      <w:hyperlink r:id="rId7" w:tooltip="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Normel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  <w:lang w:val="ro-RO"/>
          </w:rPr>
          <w:t>or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metodologice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de aplicare a Legii nr. </w:t>
      </w:r>
      <w:hyperlink r:id="rId8" w:tooltip="privind liberul acces la informatiile de interes public (act publicat in M.Of. 663 din 23-oct-2001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544/2001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privind liberul acces la informaţiile de interes public, aprobate prin Hotărârea Guvernului nr. </w:t>
      </w:r>
      <w:hyperlink r:id="rId9" w:tooltip="pentru aprobarea Normelor metodologice 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123/2002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>,</w:t>
      </w:r>
      <w:r w:rsidRPr="00C317B7">
        <w:rPr>
          <w:rStyle w:val="tpa1"/>
          <w:rFonts w:ascii="Times New Roman" w:hAnsi="Times New Roman"/>
          <w:sz w:val="24"/>
          <w:szCs w:val="24"/>
          <w:lang w:val="ro-RO"/>
        </w:rPr>
        <w:t xml:space="preserve"> cu modificările ulterioare (HG nr.478/</w:t>
      </w:r>
      <w:r w:rsidRPr="00A47A18">
        <w:rPr>
          <w:rStyle w:val="tpa1"/>
          <w:rFonts w:ascii="Times New Roman" w:hAnsi="Times New Roman"/>
          <w:sz w:val="24"/>
          <w:szCs w:val="24"/>
          <w:lang w:val="ro-RO"/>
        </w:rPr>
        <w:t>2016).</w:t>
      </w:r>
    </w:p>
    <w:p w:rsidR="00AB1EFD" w:rsidRPr="00A47A18" w:rsidRDefault="00AB1EFD" w:rsidP="00AC5848">
      <w:pPr>
        <w:shd w:val="clear" w:color="auto" w:fill="FFFFFF"/>
        <w:rPr>
          <w:rStyle w:val="tpa1"/>
          <w:rFonts w:ascii="Times New Roman" w:hAnsi="Times New Roman"/>
        </w:rPr>
      </w:pPr>
    </w:p>
    <w:p w:rsidR="00AC5848" w:rsidRDefault="00AC5848" w:rsidP="00AC5848">
      <w:pPr>
        <w:shd w:val="clear" w:color="auto" w:fill="FFFFFF"/>
        <w:rPr>
          <w:rFonts w:ascii="Times New Roman" w:eastAsia="Courier New" w:hAnsi="Times New Roman"/>
          <w:iCs/>
          <w:sz w:val="24"/>
          <w:szCs w:val="24"/>
        </w:rPr>
      </w:pPr>
      <w:bookmarkStart w:id="1" w:name="do|ax10|pa4"/>
      <w:bookmarkStart w:id="2" w:name="do|ax10|pa7"/>
      <w:bookmarkStart w:id="3" w:name="do|ax10|pa8"/>
      <w:bookmarkEnd w:id="1"/>
      <w:bookmarkEnd w:id="2"/>
      <w:bookmarkEnd w:id="3"/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Subsemnata, Lale Clenciu, responsabil</w:t>
      </w:r>
      <w:r w:rsidR="000964AA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ă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aplicarea Legii nr. </w:t>
      </w:r>
      <w:hyperlink r:id="rId10" w:history="1">
        <w:r w:rsidRPr="00A47A18">
          <w:rPr>
            <w:rStyle w:val="Hyperlink"/>
            <w:rFonts w:ascii="Times New Roman" w:eastAsia="Times New Roman" w:hAnsi="Times New Roman"/>
            <w:b w:val="0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cu modificările şi compl</w:t>
      </w:r>
      <w:r w:rsidR="005A4F46">
        <w:rPr>
          <w:rFonts w:ascii="Times New Roman" w:eastAsia="Times New Roman" w:hAnsi="Times New Roman"/>
          <w:sz w:val="24"/>
          <w:szCs w:val="24"/>
          <w:lang w:val="ro-RO" w:eastAsia="ro-RO"/>
        </w:rPr>
        <w:t>etările ulterioare, în anul 2024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prezint actualul raport de evaluare internă finalizat în urma aplicării procedurilor de acces la informaţii de interes public, prin care apreciez că activitatea specifică a instituţiei a fost:</w:t>
      </w:r>
      <w:r w:rsidRPr="00A47A18">
        <w:rPr>
          <w:rFonts w:ascii="Times New Roman" w:eastAsia="Courier New" w:hAnsi="Times New Roman"/>
          <w:iCs/>
          <w:sz w:val="24"/>
          <w:szCs w:val="24"/>
        </w:rPr>
        <w:t xml:space="preserve">    </w:t>
      </w:r>
    </w:p>
    <w:p w:rsidR="00C317B7" w:rsidRPr="00A47A18" w:rsidRDefault="00C317B7" w:rsidP="00AC5848">
      <w:pPr>
        <w:shd w:val="clear" w:color="auto" w:fill="FFFFFF"/>
        <w:rPr>
          <w:rFonts w:ascii="Times New Roman" w:eastAsia="Courier New" w:hAnsi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453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Îmi întemeiez aceste observaţii pe următoarele considerent</w:t>
      </w:r>
      <w:r w:rsidR="005A4F46">
        <w:rPr>
          <w:rFonts w:eastAsia="Courier New" w:cs="Times New Roman"/>
          <w:iCs/>
        </w:rPr>
        <w:t>e şi rezultate privind anul 2024</w:t>
      </w:r>
      <w:r w:rsidRPr="00A47A18">
        <w:rPr>
          <w:rFonts w:eastAsia="Courier New" w:cs="Times New Roman"/>
          <w:iCs/>
        </w:rPr>
        <w:t>: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I. Resurse şi proces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>1. Cum apreciaţi resursele umane disponibile pentru activitatea de furnizare a informaţiilor de interes public?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2. Apreciaţi că resursele materiale disponibile pentru activitatea de furnizarea informaţiilor de interes public sunt: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</w:t>
      </w: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Pr="00A47A18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lastRenderedPageBreak/>
        <w:t>I.</w:t>
      </w:r>
      <w:r w:rsidR="00AC5848" w:rsidRPr="00A47A18">
        <w:rPr>
          <w:rFonts w:eastAsia="Courier New" w:cs="Times New Roman"/>
          <w:iCs/>
        </w:rPr>
        <w:t xml:space="preserve">3. Cum apreciaţi colaborarea cu direcţiile de specialitate din cadrul instituţiei dumneavoastră în furnizarea accesului la informaţii de interes public: 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II. Rezultate</w:t>
      </w:r>
    </w:p>
    <w:p w:rsidR="00274A52" w:rsidRPr="00A47A18" w:rsidRDefault="00AC5848" w:rsidP="00274A52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publicate din oficiu</w:t>
      </w:r>
    </w:p>
    <w:p w:rsidR="00AC5848" w:rsidRDefault="00E70BBC" w:rsidP="00E70BBC">
      <w:pPr>
        <w:pStyle w:val="Standard"/>
        <w:autoSpaceDE w:val="0"/>
        <w:ind w:left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II.A.1 </w:t>
      </w:r>
      <w:r w:rsidR="00AC5848" w:rsidRPr="00A47A18">
        <w:rPr>
          <w:rFonts w:eastAsia="Courier New" w:cs="Times New Roman"/>
          <w:iCs/>
        </w:rPr>
        <w:t xml:space="preserve">Instituţia dumneavoastră a afişat informaţiile/documentele comunicate din oficiu, conform art. 5 din Legea nr. 544/2001, cu modificările şi completările ulterioare? 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293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pagina de internet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La sediul instituţiei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E6126C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presă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Monitorul Oficial al României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altă modalitate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E70BBC" w:rsidP="00E70BBC">
      <w:pPr>
        <w:pStyle w:val="Standard"/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          II.A.2 </w:t>
      </w:r>
      <w:r w:rsidR="00AC5848" w:rsidRPr="00A47A18">
        <w:rPr>
          <w:rFonts w:eastAsia="Courier New" w:cs="Times New Roman"/>
          <w:iCs/>
        </w:rPr>
        <w:t xml:space="preserve">Apreciaţi că afişarea informaţiilor a fost suficient de vizibilă pentru cei interesaţi?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170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II.A.3</w:t>
      </w:r>
      <w:r w:rsidR="00AC5848" w:rsidRPr="00A47A18">
        <w:rPr>
          <w:rFonts w:eastAsia="Courier New" w:cs="Times New Roman"/>
          <w:iCs/>
        </w:rPr>
        <w:t xml:space="preserve"> Care sunt soluţiile pentru creşterea vizibilităţii informaţiilor publicate, pe care instituţia dumneavoastră le-au aplicat?</w:t>
      </w:r>
    </w:p>
    <w:p w:rsidR="000964AA" w:rsidRPr="00A47A18" w:rsidRDefault="000964AA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a) Actualizarea permanentă a portalului online bucharestairports.ro</w:t>
      </w:r>
    </w:p>
    <w:p w:rsidR="00AC5848" w:rsidRPr="00A47A18" w:rsidRDefault="00AC5848" w:rsidP="00FB2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b) </w:t>
      </w:r>
      <w:bookmarkStart w:id="4" w:name="do|ax10|pa41"/>
      <w:bookmarkEnd w:id="4"/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Publicarea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 pagina de Facebook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 informațiilor publice.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E70BBC" w:rsidP="00E70BBC">
      <w:pPr>
        <w:pStyle w:val="Standard"/>
        <w:autoSpaceDE w:val="0"/>
        <w:ind w:left="72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II.A.4 </w:t>
      </w:r>
      <w:r w:rsidR="00AC5848" w:rsidRPr="00A47A18">
        <w:rPr>
          <w:rFonts w:eastAsia="Courier New" w:cs="Times New Roman"/>
          <w:iCs/>
        </w:rPr>
        <w:t xml:space="preserve">A publicat instituţia dumneavoastră seturi de date suplimentare din oficiu, faţă de cele minimale prevăzute de lege?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792"/>
      </w:tblGrid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240108">
            <w:pPr>
              <w:shd w:val="clear" w:color="auto" w:fill="FFFFFF"/>
              <w:rPr>
                <w:rFonts w:ascii="Times New Roman" w:eastAsia="Courier New" w:hAnsi="Times New Roman"/>
                <w:iCs/>
                <w:sz w:val="24"/>
                <w:szCs w:val="24"/>
              </w:rPr>
            </w:pP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>Da, acestea fiind: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publicarea detaliată a programelor de responsabilitate socială, detalierea programelor de protecție a mediului, prezentarea programului de vizite ghidate în aeroport,</w:t>
            </w: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 xml:space="preserve"> </w:t>
            </w:r>
            <w:bookmarkStart w:id="5" w:name="do|ax10|pa43"/>
            <w:bookmarkEnd w:id="5"/>
            <w:r w:rsidR="00FB2374" w:rsidRPr="00A47A18"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>centralizatoarele achizițiilor publice, prezentarea programului de dezvoltare-modernizare, prezentarea programului de spotting,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prezentarea parteneriatelor CNAB</w:t>
            </w:r>
          </w:p>
        </w:tc>
      </w:tr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II.A.5</w:t>
      </w:r>
      <w:r w:rsidR="00AC5848" w:rsidRPr="00A47A18">
        <w:rPr>
          <w:rFonts w:eastAsia="Courier New" w:cs="Times New Roman"/>
          <w:iCs/>
        </w:rPr>
        <w:t>. Sunt informaţiile publicate într-un format deschis?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66061" w:rsidRDefault="00266061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lastRenderedPageBreak/>
        <w:t>II.A.6</w:t>
      </w:r>
      <w:r w:rsidR="00AC5848" w:rsidRPr="00A47A18">
        <w:rPr>
          <w:rFonts w:eastAsia="Courier New" w:cs="Times New Roman"/>
          <w:iCs/>
        </w:rPr>
        <w:t>. Care sunt măsurile interne pe care intenţionaţi să le aplicaţi pentru publicarea unui număr cât mai mare de seturi de date în format deschis?</w:t>
      </w: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Courier New" w:hAnsi="Times New Roman"/>
          <w:b/>
          <w:iCs/>
          <w:sz w:val="24"/>
          <w:szCs w:val="24"/>
          <w:lang w:val="ro-RO"/>
        </w:rPr>
        <w:tab/>
      </w:r>
      <w:r w:rsidRPr="00A47A18">
        <w:rPr>
          <w:rFonts w:ascii="Times New Roman" w:eastAsia="Courier New" w:hAnsi="Times New Roman"/>
          <w:b/>
          <w:iCs/>
          <w:sz w:val="24"/>
          <w:szCs w:val="24"/>
        </w:rPr>
        <w:t xml:space="preserve">- 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Implementarea unui Sistem Informatic Integrat care sa ofere acces rapid la o mare varietate de date</w:t>
      </w:r>
      <w:r w:rsidR="00274A52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:rsidR="00274A52" w:rsidRPr="00A47A18" w:rsidRDefault="00274A52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AC5848" w:rsidRDefault="00AC5848" w:rsidP="00C317B7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furnizate la cerere</w:t>
      </w:r>
    </w:p>
    <w:p w:rsidR="00C317B7" w:rsidRPr="00A47A18" w:rsidRDefault="00C317B7" w:rsidP="00C317B7">
      <w:pPr>
        <w:pStyle w:val="Standard"/>
        <w:autoSpaceDE w:val="0"/>
        <w:ind w:left="927"/>
        <w:jc w:val="both"/>
        <w:rPr>
          <w:rFonts w:eastAsia="Courier New" w:cs="Times New Roman"/>
          <w:i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70"/>
        <w:gridCol w:w="1149"/>
        <w:gridCol w:w="1086"/>
        <w:gridCol w:w="1286"/>
        <w:gridCol w:w="1064"/>
      </w:tblGrid>
      <w:tr w:rsidR="00AC5848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1.Numărul total de solicitări de informaţii de interes public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funcţie de solicitant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După modalitatea de adresare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fizice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juridice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hârtie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electronic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55FAA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V</w:t>
            </w:r>
            <w:r w:rsidR="00AC5848" w:rsidRPr="00455FAA">
              <w:rPr>
                <w:rFonts w:eastAsia="Courier New" w:cs="Times New Roman"/>
                <w:iCs/>
              </w:rPr>
              <w:t>erbal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Default="004A263E" w:rsidP="00BE608F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                      </w:t>
            </w:r>
            <w:r w:rsidR="005A4F46">
              <w:rPr>
                <w:rFonts w:eastAsia="Courier New" w:cs="Times New Roman"/>
                <w:iCs/>
              </w:rPr>
              <w:t>84</w:t>
            </w:r>
          </w:p>
          <w:p w:rsidR="005151E6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Notă: </w:t>
            </w:r>
            <w:r w:rsidRPr="0017202E">
              <w:rPr>
                <w:rFonts w:eastAsia="Courier New" w:cs="Times New Roman"/>
                <w:i/>
                <w:iCs/>
              </w:rPr>
              <w:t>numărul mediu de solicitări de informații publice la care purtătorul de cuvânt al CNAB răspunde</w:t>
            </w:r>
            <w:r>
              <w:rPr>
                <w:rFonts w:eastAsia="Courier New" w:cs="Times New Roman"/>
                <w:i/>
                <w:iCs/>
              </w:rPr>
              <w:t xml:space="preserve"> lunar</w:t>
            </w:r>
            <w:r w:rsidRPr="0017202E">
              <w:rPr>
                <w:rFonts w:eastAsia="Courier New" w:cs="Times New Roman"/>
                <w:i/>
                <w:iCs/>
              </w:rPr>
              <w:t xml:space="preserve"> </w:t>
            </w:r>
            <w:r w:rsidR="00240108">
              <w:rPr>
                <w:rFonts w:eastAsia="Courier New" w:cs="Times New Roman"/>
                <w:i/>
                <w:iCs/>
              </w:rPr>
              <w:t>este de aproximativ 200</w:t>
            </w:r>
            <w:r>
              <w:rPr>
                <w:rFonts w:eastAsia="Courier New" w:cs="Times New Roman"/>
                <w:i/>
                <w:i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84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Aprox. 25</w:t>
            </w:r>
            <w:r w:rsidR="00240108">
              <w:rPr>
                <w:rFonts w:eastAsia="Courier New" w:cs="Times New Roman"/>
                <w:iCs/>
              </w:rPr>
              <w:t>00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517"/>
      </w:tblGrid>
      <w:tr w:rsidR="00AC5848" w:rsidRPr="00A47A18" w:rsidTr="00E70BB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Departajare pe domenii de interes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a)Utilizarea banilor </w:t>
            </w:r>
            <w:r w:rsidRPr="00352D65">
              <w:rPr>
                <w:rFonts w:eastAsia="Courier New" w:cs="Times New Roman"/>
                <w:iCs/>
                <w:strike/>
              </w:rPr>
              <w:t>publici</w:t>
            </w:r>
            <w:r w:rsidR="00352D65">
              <w:rPr>
                <w:rFonts w:eastAsia="Courier New" w:cs="Times New Roman"/>
                <w:iCs/>
              </w:rPr>
              <w:t>*</w:t>
            </w:r>
            <w:r w:rsidRPr="00A47A18">
              <w:rPr>
                <w:rFonts w:eastAsia="Courier New" w:cs="Times New Roman"/>
                <w:iCs/>
              </w:rPr>
              <w:t>(contracte, investiţii, cheltuieli, etc.)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44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b)Modul de îndeplinire a atribuţiilor instituţiei publice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C17D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c)Acte normative, reglementări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d)Activitatea liderilor instituţiei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e)Informaţii privind modul de aplicare a Legii nr. 544/2001, cu modificările şi completările ulterioare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DB" w:rsidRPr="00167C51" w:rsidRDefault="00AC5848" w:rsidP="00167C51">
            <w:pPr>
              <w:rPr>
                <w:rFonts w:ascii="Times New Roman" w:hAnsi="Times New Roman"/>
                <w:sz w:val="24"/>
                <w:szCs w:val="24"/>
              </w:rPr>
            </w:pPr>
            <w:r w:rsidRPr="00A47A18">
              <w:t>f)</w:t>
            </w:r>
            <w:r w:rsidRPr="00167C51">
              <w:rPr>
                <w:rFonts w:ascii="Times New Roman" w:hAnsi="Times New Roman"/>
                <w:sz w:val="24"/>
                <w:szCs w:val="24"/>
              </w:rPr>
              <w:t>Altele, cu menţionarea acestora:</w:t>
            </w:r>
          </w:p>
          <w:p w:rsidR="00AC5848" w:rsidRPr="00A47A18" w:rsidRDefault="00167C51" w:rsidP="00167C51">
            <w:r w:rsidRPr="00167C51">
              <w:rPr>
                <w:rFonts w:ascii="Times New Roman" w:hAnsi="Times New Roman"/>
                <w:sz w:val="24"/>
                <w:szCs w:val="24"/>
              </w:rPr>
              <w:t>Informații referitoare la: programul curselor aeriene, traficul aerian anual, topul companiilor aeriene, modernizarea infrastructurii aeroportuare, modernizarea activității de taximetrie, modernizarea parcărilor, sponsorizări, studii de fezabilitate.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6C" w:rsidRPr="00A47A18" w:rsidRDefault="005A4F46" w:rsidP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40</w:t>
            </w:r>
          </w:p>
        </w:tc>
      </w:tr>
    </w:tbl>
    <w:p w:rsidR="00AC5848" w:rsidRPr="00A47A18" w:rsidRDefault="00352D65" w:rsidP="00352D65">
      <w:pPr>
        <w:pStyle w:val="Standard"/>
        <w:numPr>
          <w:ilvl w:val="0"/>
          <w:numId w:val="5"/>
        </w:numPr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CNAB nu folosește bani publici.</w:t>
      </w:r>
      <w:bookmarkStart w:id="6" w:name="_GoBack"/>
      <w:bookmarkEnd w:id="6"/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689"/>
        <w:gridCol w:w="545"/>
        <w:gridCol w:w="521"/>
        <w:gridCol w:w="479"/>
        <w:gridCol w:w="561"/>
        <w:gridCol w:w="535"/>
        <w:gridCol w:w="756"/>
        <w:gridCol w:w="546"/>
        <w:gridCol w:w="491"/>
        <w:gridCol w:w="446"/>
        <w:gridCol w:w="438"/>
        <w:gridCol w:w="491"/>
        <w:gridCol w:w="517"/>
      </w:tblGrid>
      <w:tr w:rsidR="00AC5848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2.Număr total de solicitări soluţionate favorabil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Termen de răspuns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Modul de comunicare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266061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Redirecţionate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F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G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H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K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</w:t>
            </w:r>
          </w:p>
        </w:tc>
      </w:tr>
      <w:tr w:rsidR="00266061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8</w:t>
            </w:r>
            <w:r w:rsidR="004A263E">
              <w:rPr>
                <w:rFonts w:eastAsia="Courier New" w:cs="Times New Roman"/>
                <w:iCs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30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5</w:t>
            </w:r>
            <w:r w:rsidR="004A263E">
              <w:rPr>
                <w:rFonts w:eastAsia="Courier New" w:cs="Times New Roman"/>
                <w:iCs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66061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7</w:t>
            </w:r>
            <w:r w:rsidR="005A4F46">
              <w:rPr>
                <w:rFonts w:eastAsia="Courier New" w:cs="Times New Roman"/>
                <w:iCs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6C042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2.500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66061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3</w:t>
            </w:r>
            <w:r w:rsidR="004A263E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66061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54</w:t>
            </w:r>
          </w:p>
        </w:tc>
      </w:tr>
    </w:tbl>
    <w:p w:rsidR="00C317B7" w:rsidRDefault="00AC5848" w:rsidP="00AC5848">
      <w:pPr>
        <w:pStyle w:val="Standard"/>
        <w:autoSpaceDE w:val="0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lastRenderedPageBreak/>
        <w:t xml:space="preserve">  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Semnificaţia coloanelor din tabelul de mai sus este următoarea: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  A - Soluţionate favorabil în termen de 10 zile; B - Soluţionate favorabil în termen de 30 zile; C - Solicitări pentru care termenul a fost depăşit; D - Comunicare electronică; E - Comunicare în format hârtie; F - Comunicare verbală; G - Utilizarea banilor publici (contracte, investiţii, cheltuieli etc.); H - Modul de îndeplinire a atribuţiilor instituţiei publice; I - Acte normative, reglementări; J - Activitatea liderilor instituţiei; K - Informaţii privind modul de aplicare a Legii nr. 544/2001, cu modificările şi completările ulterioare; L - Altele (se precizează care)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1</w:t>
      </w:r>
      <w:r w:rsidR="00AC5848" w:rsidRPr="00A47A18">
        <w:rPr>
          <w:rFonts w:eastAsia="Courier New" w:cs="Times New Roman"/>
          <w:iCs/>
        </w:rPr>
        <w:t>. Menţionaţi principalele cauze pentru care anumite răspunsuri nu au fost transmise în termenul legal: nu este cazul</w:t>
      </w: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tabs>
          <w:tab w:val="left" w:pos="8310"/>
        </w:tabs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2</w:t>
      </w:r>
      <w:r w:rsidR="00AC5848" w:rsidRPr="00A47A18">
        <w:rPr>
          <w:rFonts w:eastAsia="Courier New" w:cs="Times New Roman"/>
          <w:iCs/>
        </w:rPr>
        <w:t>. Ce măsuri au fost luate pentru ca această problemă să fie rezolvată? - nu este cazul.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20"/>
        <w:gridCol w:w="1372"/>
        <w:gridCol w:w="893"/>
        <w:gridCol w:w="749"/>
        <w:gridCol w:w="698"/>
        <w:gridCol w:w="698"/>
        <w:gridCol w:w="708"/>
        <w:gridCol w:w="688"/>
        <w:gridCol w:w="1018"/>
      </w:tblGrid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5.Număr total de solicitări respinse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Motivul respingerii</w:t>
            </w:r>
          </w:p>
        </w:tc>
        <w:tc>
          <w:tcPr>
            <w:tcW w:w="9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Exceptate, conform legii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Informaţii inexistente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Altele 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B1EFD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  <w:lang w:val="ru-RU"/>
        </w:rPr>
      </w:pPr>
      <w:r w:rsidRPr="00A47A18">
        <w:rPr>
          <w:rFonts w:eastAsia="Courier New" w:cs="Times New Roman"/>
          <w:iCs/>
          <w:sz w:val="18"/>
          <w:szCs w:val="18"/>
          <w:lang w:val="ru-RU"/>
        </w:rPr>
        <w:t xml:space="preserve"> 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Semnificaţi</w:t>
      </w:r>
      <w:r w:rsidR="00AB1EFD">
        <w:rPr>
          <w:rFonts w:eastAsia="Courier New" w:cs="Times New Roman"/>
          <w:iCs/>
          <w:sz w:val="18"/>
          <w:szCs w:val="18"/>
        </w:rPr>
        <w:t>a coloanelor din tabel</w:t>
      </w:r>
      <w:r w:rsidRPr="00A47A18">
        <w:rPr>
          <w:rFonts w:eastAsia="Courier New" w:cs="Times New Roman"/>
          <w:iCs/>
          <w:sz w:val="18"/>
          <w:szCs w:val="18"/>
        </w:rPr>
        <w:t xml:space="preserve"> este următoarea: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A – Utilizarea banilor publici (contracte, investiţii, cheltuieli, etc.)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B - Modul de îndeplinire a atribuţiilor instituţiei publice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C - Acte normative, reglementări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D - Activitatea liderilor instituţiei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E - Informaţii privind modul de aplicare a Legii nr. 544/2001, cu modificările şi completările ulterioare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3</w:t>
      </w:r>
      <w:r w:rsidR="00AC5848" w:rsidRPr="00A47A18">
        <w:rPr>
          <w:rFonts w:eastAsia="Courier New" w:cs="Times New Roman"/>
          <w:iCs/>
        </w:rPr>
        <w:t xml:space="preserve"> Informaţiile solicitate nefurnizate pentru motivul exceptării acestora conform legii: (enumerarea numelor documentelor/informaţiilor solicitate): nu este cazul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4</w:t>
      </w:r>
      <w:r w:rsidR="00AC5848" w:rsidRPr="00A47A18">
        <w:rPr>
          <w:rFonts w:eastAsia="Courier New" w:cs="Times New Roman"/>
          <w:iCs/>
        </w:rPr>
        <w:t>. Reclamaţii administrative şi plângeri în instanţă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156"/>
        <w:gridCol w:w="1340"/>
        <w:gridCol w:w="810"/>
        <w:gridCol w:w="1365"/>
        <w:gridCol w:w="1156"/>
        <w:gridCol w:w="1340"/>
        <w:gridCol w:w="810"/>
      </w:tblGrid>
      <w:tr w:rsidR="00AC5848" w:rsidRPr="00A47A18" w:rsidTr="00AC5848">
        <w:trPr>
          <w:jc w:val="center"/>
        </w:trPr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 6.1.Numărul de reclamaţii administrative la adresa instituţiei publice în baza Legii nr. 544/2001, cu modificările şi completările ulterioare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6.2.Numărul de plângeri în instanţă la adresa instituţiei în baza Legii nr. 544/2001, cu modificările şi completările ulterioare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84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84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5</w:t>
      </w:r>
      <w:r w:rsidR="00AC5848" w:rsidRPr="00A47A18">
        <w:rPr>
          <w:rFonts w:eastAsia="Courier New" w:cs="Times New Roman"/>
          <w:iCs/>
        </w:rPr>
        <w:t>. Managementul procesului de comunicare a informaţiilor de interes public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7.1. Costuri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020"/>
        <w:gridCol w:w="2443"/>
        <w:gridCol w:w="2285"/>
      </w:tblGrid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Costuri totale de funcţionare ale compartimentului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Sume încasate din serviciul de copiere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Contravaloarea serviciului de copiere (lei/pagină)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Care este documentul care stă la baza stabilirii contravalorii serviciului de copiere?</w:t>
            </w:r>
          </w:p>
        </w:tc>
      </w:tr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b/>
                <w:iCs/>
              </w:rPr>
            </w:pPr>
            <w:r>
              <w:rPr>
                <w:rFonts w:eastAsia="Times New Roman" w:cs="Times New Roman"/>
                <w:lang w:eastAsia="ro-RO"/>
              </w:rPr>
              <w:t>Î</w:t>
            </w:r>
            <w:r w:rsidR="00AC5848" w:rsidRPr="00A47A18">
              <w:rPr>
                <w:rFonts w:eastAsia="Times New Roman" w:cs="Times New Roman"/>
                <w:lang w:eastAsia="ro-RO"/>
              </w:rPr>
              <w:t>n cadrul atributiilor de comunicare si Relatii Clienti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51C1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-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6</w:t>
      </w:r>
      <w:r w:rsidR="00AC5848" w:rsidRPr="00A47A18">
        <w:rPr>
          <w:rFonts w:eastAsia="Courier New" w:cs="Times New Roman"/>
          <w:iCs/>
        </w:rPr>
        <w:t>. Creşterea eficienţei accesului la informaţii de interes public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a) Instituţia dumneavoastră deţine un punct de informare/bibliotecă virtuală în care sunt publicate seturi de date de interes public ?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36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b) Enumeraţi punctele pe care le consideraţi necesar a fi îmbunătăţite la nivelul instituţiei dumneavoastră pentru creşterea eficienţei procesului de asigurare a accesului l</w:t>
      </w:r>
      <w:r w:rsidR="004C17D8" w:rsidRPr="00A47A18">
        <w:rPr>
          <w:rFonts w:eastAsia="Courier New" w:cs="Times New Roman"/>
          <w:iCs/>
        </w:rPr>
        <w:t xml:space="preserve">a </w:t>
      </w:r>
      <w:r w:rsidR="00B728BF" w:rsidRPr="00A47A18">
        <w:rPr>
          <w:rFonts w:eastAsia="Courier New" w:cs="Times New Roman"/>
          <w:iCs/>
        </w:rPr>
        <w:t>informaţii de interes public: creșterea numărului de informații pe paginile de socializare, publicarea pe pagina web a unui număr mai mare de informaţii.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E83367" w:rsidRPr="00A47A18" w:rsidRDefault="00AC5848" w:rsidP="004C17D8">
      <w:pPr>
        <w:pStyle w:val="Standard"/>
        <w:autoSpaceDE w:val="0"/>
        <w:ind w:firstLine="567"/>
        <w:jc w:val="both"/>
        <w:rPr>
          <w:rFonts w:cs="Times New Roman"/>
        </w:rPr>
      </w:pPr>
      <w:r w:rsidRPr="00A47A18">
        <w:rPr>
          <w:rFonts w:eastAsia="Courier New" w:cs="Times New Roman"/>
          <w:iCs/>
        </w:rPr>
        <w:t>c) Enumeraţi măsurile luate pentru îmbunătăţirea procesului de asigurare a accesului la informaţii de interes public:</w:t>
      </w:r>
      <w:r w:rsidR="004C17D8" w:rsidRPr="00A47A18">
        <w:rPr>
          <w:rFonts w:eastAsia="Courier New" w:cs="Times New Roman"/>
          <w:iCs/>
        </w:rPr>
        <w:t xml:space="preserve"> </w:t>
      </w:r>
      <w:r w:rsidRPr="00A47A18">
        <w:rPr>
          <w:rFonts w:eastAsia="Courier New" w:cs="Times New Roman"/>
          <w:iCs/>
        </w:rPr>
        <w:t>publicarea pe pagina web a unui număr mai mare de informaţii</w:t>
      </w:r>
      <w:r w:rsidR="004C17D8" w:rsidRPr="00A47A18">
        <w:rPr>
          <w:rFonts w:eastAsia="Courier New" w:cs="Times New Roman"/>
          <w:iCs/>
        </w:rPr>
        <w:t xml:space="preserve">, publicarea pe Facebook </w:t>
      </w:r>
      <w:r w:rsidR="005A4F46">
        <w:rPr>
          <w:rFonts w:eastAsia="Courier New" w:cs="Times New Roman"/>
          <w:iCs/>
        </w:rPr>
        <w:t>și Inst</w:t>
      </w:r>
      <w:r w:rsidR="004C17D8" w:rsidRPr="00A47A18">
        <w:rPr>
          <w:rFonts w:eastAsia="Courier New" w:cs="Times New Roman"/>
          <w:iCs/>
        </w:rPr>
        <w:t>a</w:t>
      </w:r>
      <w:r w:rsidR="005A4F46">
        <w:rPr>
          <w:rFonts w:eastAsia="Courier New" w:cs="Times New Roman"/>
          <w:iCs/>
        </w:rPr>
        <w:t>gram</w:t>
      </w:r>
      <w:r w:rsidR="004C17D8" w:rsidRPr="00A47A18">
        <w:rPr>
          <w:rFonts w:eastAsia="Courier New" w:cs="Times New Roman"/>
          <w:iCs/>
        </w:rPr>
        <w:t xml:space="preserve"> informațiilor publice necesare pasagerilor.</w:t>
      </w:r>
    </w:p>
    <w:sectPr w:rsidR="00E83367" w:rsidRPr="00A4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68CC"/>
    <w:multiLevelType w:val="hybridMultilevel"/>
    <w:tmpl w:val="371817C0"/>
    <w:lvl w:ilvl="0" w:tplc="5E347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C3795"/>
    <w:multiLevelType w:val="hybridMultilevel"/>
    <w:tmpl w:val="40DE1918"/>
    <w:lvl w:ilvl="0" w:tplc="00344B3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6410E3"/>
    <w:multiLevelType w:val="hybridMultilevel"/>
    <w:tmpl w:val="CA34C738"/>
    <w:lvl w:ilvl="0" w:tplc="626A09A8">
      <w:start w:val="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F3295"/>
    <w:multiLevelType w:val="hybridMultilevel"/>
    <w:tmpl w:val="CD0602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41BE1"/>
    <w:multiLevelType w:val="hybridMultilevel"/>
    <w:tmpl w:val="E0DE65F8"/>
    <w:lvl w:ilvl="0" w:tplc="1BE4765A">
      <w:start w:val="2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99"/>
    <w:rsid w:val="00017703"/>
    <w:rsid w:val="00070080"/>
    <w:rsid w:val="000964AA"/>
    <w:rsid w:val="00097CE4"/>
    <w:rsid w:val="00152D6A"/>
    <w:rsid w:val="00167C51"/>
    <w:rsid w:val="0017202E"/>
    <w:rsid w:val="00240108"/>
    <w:rsid w:val="00257240"/>
    <w:rsid w:val="00266061"/>
    <w:rsid w:val="002673AD"/>
    <w:rsid w:val="00274A52"/>
    <w:rsid w:val="00352D65"/>
    <w:rsid w:val="0037584A"/>
    <w:rsid w:val="003A02DD"/>
    <w:rsid w:val="003A641D"/>
    <w:rsid w:val="00404C3A"/>
    <w:rsid w:val="00455FAA"/>
    <w:rsid w:val="004A263E"/>
    <w:rsid w:val="004C17D8"/>
    <w:rsid w:val="005151E6"/>
    <w:rsid w:val="005A4F46"/>
    <w:rsid w:val="006C042E"/>
    <w:rsid w:val="00735C26"/>
    <w:rsid w:val="00754695"/>
    <w:rsid w:val="00780B49"/>
    <w:rsid w:val="00783664"/>
    <w:rsid w:val="007E7869"/>
    <w:rsid w:val="00801448"/>
    <w:rsid w:val="00865419"/>
    <w:rsid w:val="00970D4D"/>
    <w:rsid w:val="0097367B"/>
    <w:rsid w:val="00A05ADF"/>
    <w:rsid w:val="00A352A9"/>
    <w:rsid w:val="00A458FA"/>
    <w:rsid w:val="00A47A18"/>
    <w:rsid w:val="00A51C14"/>
    <w:rsid w:val="00AB1EFD"/>
    <w:rsid w:val="00AC5848"/>
    <w:rsid w:val="00B45599"/>
    <w:rsid w:val="00B728BF"/>
    <w:rsid w:val="00B96ADB"/>
    <w:rsid w:val="00BE608F"/>
    <w:rsid w:val="00C317B7"/>
    <w:rsid w:val="00D03FE8"/>
    <w:rsid w:val="00D73D43"/>
    <w:rsid w:val="00DA5DD9"/>
    <w:rsid w:val="00DC7E19"/>
    <w:rsid w:val="00E6126C"/>
    <w:rsid w:val="00E70BBC"/>
    <w:rsid w:val="00E83367"/>
    <w:rsid w:val="00F71C14"/>
    <w:rsid w:val="00FB2374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C7E7C-0971-4F73-94BB-F7E4B2F4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48"/>
    <w:pPr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C5848"/>
    <w:rPr>
      <w:b/>
      <w:bCs/>
      <w:color w:val="333399"/>
      <w:u w:val="single"/>
    </w:rPr>
  </w:style>
  <w:style w:type="paragraph" w:customStyle="1" w:styleId="Standard">
    <w:name w:val="Standard"/>
    <w:rsid w:val="00AC584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o-RO"/>
    </w:rPr>
  </w:style>
  <w:style w:type="character" w:customStyle="1" w:styleId="tpa1">
    <w:name w:val="tpa1"/>
    <w:basedOn w:val="DefaultParagraphFont"/>
    <w:rsid w:val="00AC5848"/>
  </w:style>
  <w:style w:type="paragraph" w:styleId="BalloonText">
    <w:name w:val="Balloon Text"/>
    <w:basedOn w:val="Normal"/>
    <w:link w:val="BalloonTextChar"/>
    <w:uiPriority w:val="99"/>
    <w:semiHidden/>
    <w:unhideWhenUsed/>
    <w:rsid w:val="00A5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1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intact%204.0\cache\Legislatie\temp394666\00051687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intact%204.0\cache\Legislatie\temp394666\0005413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ntact%204.0\cache\Legislatie\temp394666\00051687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sintact%204.0\cache\Legislatie\temp394666\0005168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intact%204.0\cache\Legislatie\temp394666\0005413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Postelnicu</dc:creator>
  <cp:keywords/>
  <dc:description/>
  <cp:lastModifiedBy>Lale Clenciu</cp:lastModifiedBy>
  <cp:revision>4</cp:revision>
  <cp:lastPrinted>2024-01-04T07:57:00Z</cp:lastPrinted>
  <dcterms:created xsi:type="dcterms:W3CDTF">2025-01-13T07:53:00Z</dcterms:created>
  <dcterms:modified xsi:type="dcterms:W3CDTF">2025-01-13T11:53:00Z</dcterms:modified>
</cp:coreProperties>
</file>